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579" w:rsidRPr="00B21579" w:rsidRDefault="00B21579" w:rsidP="00B21579">
      <w:pPr>
        <w:jc w:val="left"/>
        <w:rPr>
          <w:rFonts w:asciiTheme="minorEastAsia" w:hAnsiTheme="minorEastAsia"/>
          <w:sz w:val="22"/>
        </w:rPr>
      </w:pPr>
      <w:r w:rsidRPr="00B21579">
        <w:rPr>
          <w:rFonts w:asciiTheme="minorEastAsia" w:hAnsiTheme="minorEastAsia" w:hint="eastAsia"/>
          <w:sz w:val="22"/>
        </w:rPr>
        <w:t>別紙様式（</w:t>
      </w:r>
      <w:r w:rsidR="00A50A8D">
        <w:rPr>
          <w:rFonts w:asciiTheme="minorEastAsia" w:hAnsiTheme="minorEastAsia" w:hint="eastAsia"/>
          <w:sz w:val="22"/>
        </w:rPr>
        <w:t>要綱</w:t>
      </w:r>
      <w:bookmarkStart w:id="0" w:name="_GoBack"/>
      <w:bookmarkEnd w:id="0"/>
      <w:r w:rsidRPr="00B21579">
        <w:rPr>
          <w:rFonts w:asciiTheme="minorEastAsia" w:hAnsiTheme="minorEastAsia" w:hint="eastAsia"/>
          <w:sz w:val="22"/>
        </w:rPr>
        <w:t>第</w:t>
      </w:r>
      <w:r>
        <w:rPr>
          <w:rFonts w:asciiTheme="minorEastAsia" w:hAnsiTheme="minorEastAsia" w:hint="eastAsia"/>
          <w:sz w:val="22"/>
        </w:rPr>
        <w:t>４</w:t>
      </w:r>
      <w:r w:rsidRPr="00B21579">
        <w:rPr>
          <w:rFonts w:asciiTheme="minorEastAsia" w:hAnsiTheme="minorEastAsia" w:hint="eastAsia"/>
          <w:sz w:val="22"/>
        </w:rPr>
        <w:t>条関係）</w:t>
      </w:r>
    </w:p>
    <w:p w:rsidR="00B21579" w:rsidRDefault="00B21579" w:rsidP="00736989">
      <w:pPr>
        <w:jc w:val="center"/>
        <w:rPr>
          <w:rFonts w:asciiTheme="minorEastAsia" w:hAnsiTheme="minorEastAsia"/>
          <w:b/>
          <w:sz w:val="22"/>
        </w:rPr>
      </w:pPr>
    </w:p>
    <w:p w:rsidR="009735AE" w:rsidRPr="00AD1C4F" w:rsidRDefault="00736989" w:rsidP="00736989">
      <w:pPr>
        <w:jc w:val="center"/>
        <w:rPr>
          <w:rFonts w:asciiTheme="minorEastAsia" w:hAnsiTheme="minorEastAsia"/>
          <w:b/>
          <w:sz w:val="22"/>
        </w:rPr>
      </w:pPr>
      <w:r>
        <w:rPr>
          <w:rFonts w:asciiTheme="minorEastAsia" w:hAnsiTheme="minorEastAsia" w:hint="eastAsia"/>
          <w:b/>
          <w:sz w:val="22"/>
        </w:rPr>
        <w:t>研究の国際化、オープン化に伴うリスクに係る</w:t>
      </w:r>
      <w:r w:rsidR="009735AE" w:rsidRPr="00AD1C4F">
        <w:rPr>
          <w:rFonts w:asciiTheme="minorEastAsia" w:hAnsiTheme="minorEastAsia" w:hint="eastAsia"/>
          <w:b/>
          <w:sz w:val="22"/>
        </w:rPr>
        <w:t>チェックリスト（</w:t>
      </w:r>
      <w:r>
        <w:rPr>
          <w:rFonts w:asciiTheme="minorEastAsia" w:hAnsiTheme="minorEastAsia" w:hint="eastAsia"/>
          <w:b/>
          <w:sz w:val="22"/>
        </w:rPr>
        <w:t>大学・研究機関用</w:t>
      </w:r>
      <w:r w:rsidR="009735AE" w:rsidRPr="00AD1C4F">
        <w:rPr>
          <w:rFonts w:asciiTheme="minorEastAsia" w:hAnsiTheme="minorEastAsia" w:hint="eastAsia"/>
          <w:b/>
          <w:sz w:val="22"/>
        </w:rPr>
        <w:t>）</w:t>
      </w:r>
    </w:p>
    <w:p w:rsidR="009735AE" w:rsidRPr="00736989" w:rsidRDefault="009735AE" w:rsidP="009735AE">
      <w:pPr>
        <w:rPr>
          <w:rFonts w:asciiTheme="minorEastAsia" w:hAnsiTheme="minorEastAsia"/>
          <w:sz w:val="22"/>
        </w:rPr>
      </w:pPr>
    </w:p>
    <w:p w:rsidR="009735AE" w:rsidRPr="008A566A" w:rsidRDefault="009735AE" w:rsidP="00C66E28">
      <w:pPr>
        <w:spacing w:afterLines="50" w:after="180"/>
        <w:rPr>
          <w:rFonts w:asciiTheme="minorEastAsia" w:hAnsiTheme="minorEastAsia"/>
          <w:b/>
          <w:sz w:val="22"/>
        </w:rPr>
      </w:pPr>
      <w:r w:rsidRPr="008A566A">
        <w:rPr>
          <w:rFonts w:asciiTheme="minorEastAsia" w:hAnsiTheme="minorEastAsia" w:hint="eastAsia"/>
          <w:b/>
          <w:sz w:val="22"/>
        </w:rPr>
        <w:t xml:space="preserve">１．全般的な事項 </w:t>
      </w:r>
    </w:p>
    <w:p w:rsidR="009735AE" w:rsidRPr="00AD1C4F" w:rsidRDefault="00E73C3B" w:rsidP="00736989">
      <w:pPr>
        <w:ind w:left="220" w:hangingChars="100" w:hanging="220"/>
        <w:rPr>
          <w:rFonts w:asciiTheme="minorEastAsia" w:hAnsiTheme="minorEastAsia"/>
          <w:sz w:val="22"/>
        </w:rPr>
      </w:pPr>
      <w:r>
        <w:rPr>
          <w:rFonts w:asciiTheme="minorEastAsia" w:hAnsiTheme="minorEastAsia" w:hint="eastAsia"/>
          <w:sz w:val="22"/>
        </w:rPr>
        <w:t>□</w:t>
      </w:r>
      <w:r w:rsidR="00736989">
        <w:rPr>
          <w:rFonts w:asciiTheme="minorEastAsia" w:hAnsiTheme="minorEastAsia"/>
          <w:sz w:val="22"/>
        </w:rPr>
        <w:t xml:space="preserve"> </w:t>
      </w:r>
      <w:r w:rsidR="009735AE" w:rsidRPr="00AD1C4F">
        <w:rPr>
          <w:rFonts w:asciiTheme="minorEastAsia" w:hAnsiTheme="minorEastAsia"/>
          <w:sz w:val="22"/>
        </w:rPr>
        <w:t xml:space="preserve"> </w:t>
      </w:r>
      <w:r w:rsidR="009735AE" w:rsidRPr="00AD1C4F">
        <w:rPr>
          <w:rFonts w:asciiTheme="minorEastAsia" w:hAnsiTheme="minorEastAsia" w:hint="eastAsia"/>
          <w:sz w:val="22"/>
        </w:rPr>
        <w:t>所属する研究者・職員が、外国の機関・大学等との共同研究や交流等（資金、施設・設備・機器等の物品、人材の受入れを含む。）に伴う、利益相反・責務相反が適切に管理されないリスク、技術流出・情報流出につながるリスク、信頼の低下リスク（※）等のリスク（以下</w:t>
      </w:r>
      <w:r w:rsidR="006D72F3" w:rsidRPr="00AD1C4F">
        <w:rPr>
          <w:rFonts w:asciiTheme="minorEastAsia" w:hAnsiTheme="minorEastAsia" w:hint="eastAsia"/>
          <w:sz w:val="22"/>
        </w:rPr>
        <w:t>、</w:t>
      </w:r>
      <w:r w:rsidR="009735AE" w:rsidRPr="00AD1C4F">
        <w:rPr>
          <w:rFonts w:asciiTheme="minorEastAsia" w:hAnsiTheme="minorEastAsia" w:hint="eastAsia"/>
          <w:sz w:val="22"/>
        </w:rPr>
        <w:t>「リスク」という。）に留意するとともに、必要に応じて機関として適切な対応をとることを求める仕組みがあ</w:t>
      </w:r>
      <w:r w:rsidR="00736989">
        <w:rPr>
          <w:rFonts w:asciiTheme="minorEastAsia" w:hAnsiTheme="minorEastAsia" w:hint="eastAsia"/>
          <w:sz w:val="22"/>
        </w:rPr>
        <w:t>る。</w:t>
      </w:r>
      <w:r w:rsidR="009735AE" w:rsidRPr="00AD1C4F">
        <w:rPr>
          <w:rFonts w:asciiTheme="minorEastAsia" w:hAnsiTheme="minorEastAsia" w:hint="eastAsia"/>
          <w:sz w:val="22"/>
        </w:rPr>
        <w:t xml:space="preserve"> </w:t>
      </w:r>
    </w:p>
    <w:p w:rsidR="006D72F3" w:rsidRPr="00AD1C4F" w:rsidRDefault="006D72F3" w:rsidP="006D72F3">
      <w:pPr>
        <w:ind w:left="330" w:hangingChars="150" w:hanging="330"/>
        <w:rPr>
          <w:rFonts w:asciiTheme="minorEastAsia" w:hAnsiTheme="minorEastAsia"/>
          <w:sz w:val="22"/>
        </w:rPr>
      </w:pPr>
      <w:r w:rsidRPr="00AD1C4F">
        <w:rPr>
          <w:rFonts w:asciiTheme="minorEastAsia" w:hAnsiTheme="minorEastAsia" w:hint="eastAsia"/>
          <w:sz w:val="22"/>
        </w:rPr>
        <w:t>※</w:t>
      </w:r>
      <w:r w:rsidR="00B305E8">
        <w:rPr>
          <w:rFonts w:asciiTheme="minorEastAsia" w:hAnsiTheme="minorEastAsia" w:hint="eastAsia"/>
          <w:sz w:val="22"/>
        </w:rPr>
        <w:t xml:space="preserve"> </w:t>
      </w:r>
      <w:r w:rsidRPr="00AD1C4F">
        <w:rPr>
          <w:rFonts w:asciiTheme="minorEastAsia" w:hAnsiTheme="minorEastAsia" w:hint="eastAsia"/>
          <w:sz w:val="22"/>
        </w:rPr>
        <w:t>例えば、研究公募への応募において、研究者が、海外では制限が講じられている外国機関との共同研究の情報を提出しなかったことにより、虚偽記載や利益相反を疑われるような事態になり、本人の信頼が低下するリスク</w:t>
      </w:r>
    </w:p>
    <w:p w:rsidR="009735AE" w:rsidRPr="00AD1C4F" w:rsidRDefault="00E73C3B" w:rsidP="00736989">
      <w:pPr>
        <w:rPr>
          <w:rFonts w:asciiTheme="minorEastAsia" w:hAnsiTheme="minorEastAsia"/>
          <w:sz w:val="22"/>
        </w:rPr>
      </w:pPr>
      <w:r>
        <w:rPr>
          <w:rFonts w:asciiTheme="minorEastAsia" w:hAnsiTheme="minorEastAsia" w:hint="eastAsia"/>
          <w:sz w:val="22"/>
        </w:rPr>
        <w:t>・</w:t>
      </w:r>
      <w:r w:rsidR="00B90765">
        <w:rPr>
          <w:rFonts w:asciiTheme="minorEastAsia" w:hAnsiTheme="minorEastAsia" w:hint="eastAsia"/>
          <w:sz w:val="22"/>
        </w:rPr>
        <w:t xml:space="preserve"> </w:t>
      </w:r>
      <w:r w:rsidR="009735AE" w:rsidRPr="00AD1C4F">
        <w:rPr>
          <w:rFonts w:asciiTheme="minorEastAsia" w:hAnsiTheme="minorEastAsia" w:hint="eastAsia"/>
          <w:sz w:val="22"/>
        </w:rPr>
        <w:t>所属する研究者・職員がリスクを懸念する場合に、相談する窓口</w:t>
      </w:r>
      <w:r w:rsidR="00736989">
        <w:rPr>
          <w:rFonts w:asciiTheme="minorEastAsia" w:hAnsiTheme="minorEastAsia" w:hint="eastAsia"/>
          <w:sz w:val="22"/>
        </w:rPr>
        <w:t>がある</w:t>
      </w:r>
      <w:r w:rsidR="00E65018">
        <w:rPr>
          <w:rFonts w:asciiTheme="minorEastAsia" w:hAnsiTheme="minorEastAsia" w:hint="eastAsia"/>
          <w:sz w:val="22"/>
        </w:rPr>
        <w:t>か</w:t>
      </w:r>
      <w:r w:rsidR="00736989">
        <w:rPr>
          <w:rFonts w:asciiTheme="minorEastAsia" w:hAnsiTheme="minorEastAsia" w:hint="eastAsia"/>
          <w:sz w:val="22"/>
        </w:rPr>
        <w:t>。</w:t>
      </w:r>
    </w:p>
    <w:p w:rsidR="009735AE" w:rsidRPr="00E73C3B" w:rsidRDefault="009735AE" w:rsidP="00E73C3B">
      <w:pPr>
        <w:pStyle w:val="a3"/>
        <w:numPr>
          <w:ilvl w:val="0"/>
          <w:numId w:val="3"/>
        </w:numPr>
        <w:ind w:leftChars="0"/>
        <w:rPr>
          <w:rFonts w:asciiTheme="minorEastAsia" w:hAnsiTheme="minorEastAsia"/>
          <w:sz w:val="22"/>
        </w:rPr>
      </w:pPr>
      <w:r w:rsidRPr="00E73C3B">
        <w:rPr>
          <w:rFonts w:asciiTheme="minorEastAsia" w:hAnsiTheme="minorEastAsia" w:hint="eastAsia"/>
          <w:sz w:val="22"/>
        </w:rPr>
        <w:t>所属する研究者・職員に対して、機関としてリスクに関する教育・研修を行</w:t>
      </w:r>
      <w:r w:rsidR="00736989" w:rsidRPr="00E73C3B">
        <w:rPr>
          <w:rFonts w:asciiTheme="minorEastAsia" w:hAnsiTheme="minorEastAsia" w:hint="eastAsia"/>
          <w:sz w:val="22"/>
        </w:rPr>
        <w:t>う機会がある</w:t>
      </w:r>
      <w:r w:rsidR="00E65018" w:rsidRPr="00E73C3B">
        <w:rPr>
          <w:rFonts w:asciiTheme="minorEastAsia" w:hAnsiTheme="minorEastAsia" w:hint="eastAsia"/>
          <w:sz w:val="22"/>
        </w:rPr>
        <w:t>か</w:t>
      </w:r>
      <w:r w:rsidR="00736989" w:rsidRPr="00E73C3B">
        <w:rPr>
          <w:rFonts w:asciiTheme="minorEastAsia" w:hAnsiTheme="minorEastAsia" w:hint="eastAsia"/>
          <w:sz w:val="22"/>
        </w:rPr>
        <w:t>。</w:t>
      </w:r>
      <w:r w:rsidRPr="00E73C3B">
        <w:rPr>
          <w:rFonts w:asciiTheme="minorEastAsia" w:hAnsiTheme="minorEastAsia" w:hint="eastAsia"/>
          <w:sz w:val="22"/>
        </w:rPr>
        <w:t xml:space="preserve"> </w:t>
      </w:r>
    </w:p>
    <w:p w:rsidR="009735AE" w:rsidRPr="00E73C3B" w:rsidRDefault="009735AE" w:rsidP="00E73C3B">
      <w:pPr>
        <w:pStyle w:val="a3"/>
        <w:numPr>
          <w:ilvl w:val="0"/>
          <w:numId w:val="3"/>
        </w:numPr>
        <w:ind w:leftChars="0"/>
        <w:rPr>
          <w:rFonts w:asciiTheme="minorEastAsia" w:hAnsiTheme="minorEastAsia"/>
          <w:sz w:val="22"/>
        </w:rPr>
      </w:pPr>
      <w:r w:rsidRPr="00E73C3B">
        <w:rPr>
          <w:rFonts w:asciiTheme="minorEastAsia" w:hAnsiTheme="minorEastAsia" w:hint="eastAsia"/>
          <w:sz w:val="22"/>
        </w:rPr>
        <w:t>機関がリスクを懸念する場合に、情報を把握し、対処する仕組み</w:t>
      </w:r>
      <w:r w:rsidR="00736989" w:rsidRPr="00E73C3B">
        <w:rPr>
          <w:rFonts w:asciiTheme="minorEastAsia" w:hAnsiTheme="minorEastAsia" w:hint="eastAsia"/>
          <w:sz w:val="22"/>
        </w:rPr>
        <w:t>がある</w:t>
      </w:r>
      <w:r w:rsidR="00E65018" w:rsidRPr="00E73C3B">
        <w:rPr>
          <w:rFonts w:asciiTheme="minorEastAsia" w:hAnsiTheme="minorEastAsia" w:hint="eastAsia"/>
          <w:sz w:val="22"/>
        </w:rPr>
        <w:t>か</w:t>
      </w:r>
      <w:r w:rsidR="00736989" w:rsidRPr="00E73C3B">
        <w:rPr>
          <w:rFonts w:asciiTheme="minorEastAsia" w:hAnsiTheme="minorEastAsia" w:hint="eastAsia"/>
          <w:sz w:val="22"/>
        </w:rPr>
        <w:t>。</w:t>
      </w:r>
      <w:r w:rsidRPr="00E73C3B">
        <w:rPr>
          <w:rFonts w:asciiTheme="minorEastAsia" w:hAnsiTheme="minorEastAsia" w:hint="eastAsia"/>
          <w:sz w:val="22"/>
        </w:rPr>
        <w:t xml:space="preserve"> </w:t>
      </w:r>
    </w:p>
    <w:p w:rsidR="006D72F3" w:rsidRPr="00B305E8" w:rsidRDefault="006D72F3" w:rsidP="006D72F3">
      <w:pPr>
        <w:rPr>
          <w:rFonts w:asciiTheme="minorEastAsia" w:hAnsiTheme="minorEastAsia"/>
          <w:sz w:val="22"/>
        </w:rPr>
      </w:pPr>
    </w:p>
    <w:p w:rsidR="009735AE" w:rsidRPr="00AD1C4F" w:rsidRDefault="00E73C3B" w:rsidP="006D72F3">
      <w:pPr>
        <w:ind w:left="330" w:hangingChars="150" w:hanging="330"/>
        <w:rPr>
          <w:rFonts w:asciiTheme="minorEastAsia" w:hAnsiTheme="minorEastAsia"/>
          <w:sz w:val="22"/>
        </w:rPr>
      </w:pPr>
      <w:r>
        <w:rPr>
          <w:rFonts w:asciiTheme="minorEastAsia" w:hAnsiTheme="minorEastAsia" w:hint="eastAsia"/>
          <w:sz w:val="22"/>
        </w:rPr>
        <w:t>□</w:t>
      </w:r>
      <w:r w:rsidR="00736989">
        <w:rPr>
          <w:rFonts w:asciiTheme="minorEastAsia" w:hAnsiTheme="minorEastAsia" w:hint="eastAsia"/>
          <w:sz w:val="22"/>
        </w:rPr>
        <w:t xml:space="preserve">　 </w:t>
      </w:r>
      <w:r w:rsidR="009735AE" w:rsidRPr="00AD1C4F">
        <w:rPr>
          <w:rFonts w:asciiTheme="minorEastAsia" w:hAnsiTheme="minorEastAsia" w:hint="eastAsia"/>
          <w:sz w:val="22"/>
        </w:rPr>
        <w:t>所属する研究者・職員から、研究活動の透明性の確保に係る情報（職歴・研究経歴、現在の全ての所属機関・役職（兼業や、外国の人材登用プログラムへの参加、雇用契約のない名誉教授等を含む。）、外部機関から受けている各種の支援）について、機関の規程等に基づき、報告等を受けマネジメントを行って</w:t>
      </w:r>
      <w:r w:rsidR="00736989">
        <w:rPr>
          <w:rFonts w:asciiTheme="minorEastAsia" w:hAnsiTheme="minorEastAsia" w:hint="eastAsia"/>
          <w:sz w:val="22"/>
        </w:rPr>
        <w:t>いる。</w:t>
      </w:r>
      <w:r w:rsidR="009735AE" w:rsidRPr="00AD1C4F">
        <w:rPr>
          <w:rFonts w:asciiTheme="minorEastAsia" w:hAnsiTheme="minorEastAsia" w:hint="eastAsia"/>
          <w:sz w:val="22"/>
        </w:rPr>
        <w:t xml:space="preserve"> </w:t>
      </w:r>
    </w:p>
    <w:p w:rsidR="009735AE" w:rsidRPr="00AD1C4F" w:rsidRDefault="00E73C3B" w:rsidP="00B305E8">
      <w:pPr>
        <w:ind w:left="330" w:hangingChars="150" w:hanging="330"/>
        <w:rPr>
          <w:rFonts w:asciiTheme="minorEastAsia" w:hAnsiTheme="minorEastAsia"/>
          <w:sz w:val="22"/>
        </w:rPr>
      </w:pPr>
      <w:r>
        <w:rPr>
          <w:rFonts w:asciiTheme="minorEastAsia" w:hAnsiTheme="minorEastAsia" w:hint="eastAsia"/>
          <w:sz w:val="22"/>
        </w:rPr>
        <w:t>・</w:t>
      </w:r>
      <w:r w:rsidR="00B305E8">
        <w:rPr>
          <w:rFonts w:asciiTheme="minorEastAsia" w:hAnsiTheme="minorEastAsia" w:hint="eastAsia"/>
          <w:sz w:val="22"/>
        </w:rPr>
        <w:t xml:space="preserve"> </w:t>
      </w:r>
      <w:r w:rsidR="009735AE" w:rsidRPr="00AD1C4F">
        <w:rPr>
          <w:rFonts w:asciiTheme="minorEastAsia" w:hAnsiTheme="minorEastAsia" w:hint="eastAsia"/>
          <w:sz w:val="22"/>
        </w:rPr>
        <w:t>研究者・職員から提出された情報について、技術流出等のリスクのレベルに応じて、別途入手可能な情報等との比較など必要な確認をする仕組みがあ</w:t>
      </w:r>
      <w:r w:rsidR="00736989">
        <w:rPr>
          <w:rFonts w:asciiTheme="minorEastAsia" w:hAnsiTheme="minorEastAsia" w:hint="eastAsia"/>
          <w:sz w:val="22"/>
        </w:rPr>
        <w:t>る</w:t>
      </w:r>
      <w:r w:rsidR="00E65018">
        <w:rPr>
          <w:rFonts w:asciiTheme="minorEastAsia" w:hAnsiTheme="minorEastAsia" w:hint="eastAsia"/>
          <w:sz w:val="22"/>
        </w:rPr>
        <w:t>か</w:t>
      </w:r>
      <w:r w:rsidR="00736989">
        <w:rPr>
          <w:rFonts w:asciiTheme="minorEastAsia" w:hAnsiTheme="minorEastAsia" w:hint="eastAsia"/>
          <w:sz w:val="22"/>
        </w:rPr>
        <w:t>。</w:t>
      </w:r>
    </w:p>
    <w:p w:rsidR="009735AE" w:rsidRPr="00AD1C4F" w:rsidRDefault="00E73C3B" w:rsidP="00B305E8">
      <w:pPr>
        <w:ind w:left="330" w:hangingChars="150" w:hanging="330"/>
        <w:rPr>
          <w:rFonts w:asciiTheme="minorEastAsia" w:hAnsiTheme="minorEastAsia"/>
          <w:sz w:val="22"/>
        </w:rPr>
      </w:pPr>
      <w:r>
        <w:rPr>
          <w:rFonts w:asciiTheme="minorEastAsia" w:hAnsiTheme="minorEastAsia" w:hint="eastAsia"/>
          <w:sz w:val="22"/>
        </w:rPr>
        <w:t>・</w:t>
      </w:r>
      <w:r w:rsidR="00B305E8">
        <w:rPr>
          <w:rFonts w:asciiTheme="minorEastAsia" w:hAnsiTheme="minorEastAsia" w:hint="eastAsia"/>
          <w:sz w:val="22"/>
        </w:rPr>
        <w:t xml:space="preserve"> </w:t>
      </w:r>
      <w:r w:rsidR="009735AE" w:rsidRPr="00AD1C4F">
        <w:rPr>
          <w:rFonts w:asciiTheme="minorEastAsia" w:hAnsiTheme="minorEastAsia" w:hint="eastAsia"/>
          <w:sz w:val="22"/>
        </w:rPr>
        <w:t>研究者・職員が何らかの関係を持つ外部機関のリスクレベルが変化した場合に、改めてリスク評価をしなおす仕組みがあ</w:t>
      </w:r>
      <w:r w:rsidR="00736989">
        <w:rPr>
          <w:rFonts w:asciiTheme="minorEastAsia" w:hAnsiTheme="minorEastAsia" w:hint="eastAsia"/>
          <w:sz w:val="22"/>
        </w:rPr>
        <w:t>る</w:t>
      </w:r>
      <w:r w:rsidR="00E65018">
        <w:rPr>
          <w:rFonts w:asciiTheme="minorEastAsia" w:hAnsiTheme="minorEastAsia" w:hint="eastAsia"/>
          <w:sz w:val="22"/>
        </w:rPr>
        <w:t>か</w:t>
      </w:r>
      <w:r w:rsidR="00736989">
        <w:rPr>
          <w:rFonts w:asciiTheme="minorEastAsia" w:hAnsiTheme="minorEastAsia" w:hint="eastAsia"/>
          <w:sz w:val="22"/>
        </w:rPr>
        <w:t>。</w:t>
      </w:r>
      <w:r w:rsidR="009735AE" w:rsidRPr="00AD1C4F">
        <w:rPr>
          <w:rFonts w:asciiTheme="minorEastAsia" w:hAnsiTheme="minorEastAsia" w:hint="eastAsia"/>
          <w:sz w:val="22"/>
        </w:rPr>
        <w:t xml:space="preserve"> </w:t>
      </w:r>
    </w:p>
    <w:p w:rsidR="00AD1C4F" w:rsidRPr="00B305E8" w:rsidRDefault="00AD1C4F" w:rsidP="009735AE">
      <w:pPr>
        <w:rPr>
          <w:rFonts w:asciiTheme="minorEastAsia" w:hAnsiTheme="minorEastAsia"/>
          <w:sz w:val="22"/>
        </w:rPr>
      </w:pPr>
    </w:p>
    <w:p w:rsidR="009735AE" w:rsidRPr="008A566A" w:rsidRDefault="009735AE" w:rsidP="00C66E28">
      <w:pPr>
        <w:spacing w:afterLines="50" w:after="180"/>
        <w:ind w:left="442" w:hangingChars="200" w:hanging="442"/>
        <w:rPr>
          <w:rFonts w:asciiTheme="minorEastAsia" w:hAnsiTheme="minorEastAsia"/>
          <w:b/>
          <w:sz w:val="22"/>
        </w:rPr>
      </w:pPr>
      <w:r w:rsidRPr="008A566A">
        <w:rPr>
          <w:rFonts w:asciiTheme="minorEastAsia" w:hAnsiTheme="minorEastAsia" w:hint="eastAsia"/>
          <w:b/>
          <w:sz w:val="22"/>
        </w:rPr>
        <w:t xml:space="preserve">２．外国の機関・大学等との連携・契約や、外国からの報酬・物品の提供に係る手続きに関する事項 </w:t>
      </w:r>
    </w:p>
    <w:p w:rsidR="00C66E28" w:rsidRPr="00AD1C4F" w:rsidRDefault="00910180" w:rsidP="00736989">
      <w:pPr>
        <w:ind w:left="220" w:hangingChars="100" w:hanging="220"/>
        <w:rPr>
          <w:rFonts w:asciiTheme="minorEastAsia" w:hAnsiTheme="minorEastAsia"/>
          <w:sz w:val="22"/>
        </w:rPr>
      </w:pPr>
      <w:r>
        <w:rPr>
          <w:rFonts w:asciiTheme="minorEastAsia" w:hAnsiTheme="minorEastAsia" w:hint="eastAsia"/>
          <w:sz w:val="22"/>
        </w:rPr>
        <w:t>□</w:t>
      </w:r>
      <w:r w:rsidR="00736989">
        <w:rPr>
          <w:rFonts w:asciiTheme="minorEastAsia" w:hAnsiTheme="minorEastAsia" w:hint="eastAsia"/>
          <w:sz w:val="22"/>
        </w:rPr>
        <w:t xml:space="preserve">　</w:t>
      </w:r>
      <w:r w:rsidR="009735AE" w:rsidRPr="00AD1C4F">
        <w:rPr>
          <w:rFonts w:asciiTheme="minorEastAsia" w:hAnsiTheme="minorEastAsia" w:hint="eastAsia"/>
          <w:sz w:val="22"/>
        </w:rPr>
        <w:t>所属する研究者・職員が、外国の機関・大学等と連携・契約において覚書（Memorandum of Understanding: MOU）等の書面を交わす際、機関の規程</w:t>
      </w:r>
      <w:r w:rsidR="00B90765">
        <w:rPr>
          <w:rFonts w:asciiTheme="minorEastAsia" w:hAnsiTheme="minorEastAsia" w:hint="eastAsia"/>
          <w:sz w:val="22"/>
        </w:rPr>
        <w:t>等に基づき</w:t>
      </w:r>
      <w:r w:rsidR="00B305E8">
        <w:rPr>
          <w:rFonts w:asciiTheme="minorEastAsia" w:hAnsiTheme="minorEastAsia" w:hint="eastAsia"/>
          <w:sz w:val="22"/>
        </w:rPr>
        <w:t>、機関として</w:t>
      </w:r>
      <w:r w:rsidR="00B90765">
        <w:rPr>
          <w:rFonts w:asciiTheme="minorEastAsia" w:hAnsiTheme="minorEastAsia" w:hint="eastAsia"/>
          <w:sz w:val="22"/>
        </w:rPr>
        <w:t>確認や判断を</w:t>
      </w:r>
      <w:r w:rsidR="00B305E8">
        <w:rPr>
          <w:rFonts w:asciiTheme="minorEastAsia" w:hAnsiTheme="minorEastAsia" w:hint="eastAsia"/>
          <w:sz w:val="22"/>
        </w:rPr>
        <w:t>行う</w:t>
      </w:r>
      <w:r w:rsidR="00B90765">
        <w:rPr>
          <w:rFonts w:asciiTheme="minorEastAsia" w:hAnsiTheme="minorEastAsia" w:hint="eastAsia"/>
          <w:sz w:val="22"/>
        </w:rPr>
        <w:t>など、適切な手続きを</w:t>
      </w:r>
      <w:r w:rsidR="00B305E8">
        <w:rPr>
          <w:rFonts w:asciiTheme="minorEastAsia" w:hAnsiTheme="minorEastAsia" w:hint="eastAsia"/>
          <w:sz w:val="22"/>
        </w:rPr>
        <w:t>実施している</w:t>
      </w:r>
      <w:r w:rsidR="00736989">
        <w:rPr>
          <w:rFonts w:asciiTheme="minorEastAsia" w:hAnsiTheme="minorEastAsia" w:hint="eastAsia"/>
          <w:sz w:val="22"/>
        </w:rPr>
        <w:t>。</w:t>
      </w:r>
      <w:r w:rsidR="00C66E28" w:rsidRPr="00AD1C4F">
        <w:rPr>
          <w:rFonts w:asciiTheme="minorEastAsia" w:hAnsiTheme="minorEastAsia" w:hint="eastAsia"/>
          <w:sz w:val="22"/>
        </w:rPr>
        <w:t xml:space="preserve"> </w:t>
      </w:r>
    </w:p>
    <w:p w:rsidR="00C66E28" w:rsidRPr="00736989" w:rsidRDefault="00E73C3B" w:rsidP="00736989">
      <w:pPr>
        <w:rPr>
          <w:rFonts w:asciiTheme="minorEastAsia" w:hAnsiTheme="minorEastAsia"/>
          <w:sz w:val="22"/>
        </w:rPr>
      </w:pPr>
      <w:r>
        <w:rPr>
          <w:rFonts w:asciiTheme="minorEastAsia" w:hAnsiTheme="minorEastAsia" w:hint="eastAsia"/>
          <w:sz w:val="22"/>
        </w:rPr>
        <w:t>・</w:t>
      </w:r>
      <w:r w:rsidR="00B305E8">
        <w:rPr>
          <w:rFonts w:asciiTheme="minorEastAsia" w:hAnsiTheme="minorEastAsia" w:hint="eastAsia"/>
          <w:sz w:val="22"/>
        </w:rPr>
        <w:t xml:space="preserve">  確認の際、</w:t>
      </w:r>
      <w:r w:rsidR="00736989" w:rsidRPr="00736989">
        <w:rPr>
          <w:rFonts w:asciiTheme="minorEastAsia" w:hAnsiTheme="minorEastAsia" w:hint="eastAsia"/>
          <w:sz w:val="22"/>
        </w:rPr>
        <w:t>書面</w:t>
      </w:r>
      <w:r w:rsidR="00B305E8">
        <w:rPr>
          <w:rFonts w:asciiTheme="minorEastAsia" w:hAnsiTheme="minorEastAsia" w:hint="eastAsia"/>
          <w:sz w:val="22"/>
        </w:rPr>
        <w:t>の</w:t>
      </w:r>
      <w:r w:rsidR="00736989" w:rsidRPr="00736989">
        <w:rPr>
          <w:rFonts w:asciiTheme="minorEastAsia" w:hAnsiTheme="minorEastAsia" w:hint="eastAsia"/>
          <w:sz w:val="22"/>
        </w:rPr>
        <w:t>提示</w:t>
      </w:r>
      <w:r w:rsidR="00B305E8">
        <w:rPr>
          <w:rFonts w:asciiTheme="minorEastAsia" w:hAnsiTheme="minorEastAsia" w:hint="eastAsia"/>
          <w:sz w:val="22"/>
        </w:rPr>
        <w:t>を求めて</w:t>
      </w:r>
      <w:r w:rsidR="00736989" w:rsidRPr="00736989">
        <w:rPr>
          <w:rFonts w:asciiTheme="minorEastAsia" w:hAnsiTheme="minorEastAsia" w:hint="eastAsia"/>
          <w:sz w:val="22"/>
        </w:rPr>
        <w:t>いるか。</w:t>
      </w:r>
    </w:p>
    <w:p w:rsidR="00B305E8" w:rsidRPr="00B305E8" w:rsidRDefault="00E73C3B" w:rsidP="00B305E8">
      <w:pPr>
        <w:ind w:left="440" w:hangingChars="200" w:hanging="440"/>
        <w:rPr>
          <w:rFonts w:asciiTheme="minorEastAsia" w:hAnsiTheme="minorEastAsia"/>
          <w:sz w:val="22"/>
        </w:rPr>
      </w:pPr>
      <w:r>
        <w:rPr>
          <w:rFonts w:asciiTheme="minorEastAsia" w:hAnsiTheme="minorEastAsia" w:hint="eastAsia"/>
          <w:sz w:val="22"/>
        </w:rPr>
        <w:t>・</w:t>
      </w:r>
      <w:r w:rsidR="00C66E28" w:rsidRPr="00AD1C4F">
        <w:rPr>
          <w:rFonts w:asciiTheme="minorEastAsia" w:hAnsiTheme="minorEastAsia"/>
          <w:sz w:val="22"/>
        </w:rPr>
        <w:t xml:space="preserve"> </w:t>
      </w:r>
      <w:r w:rsidR="00B305E8">
        <w:rPr>
          <w:rFonts w:asciiTheme="minorEastAsia" w:hAnsiTheme="minorEastAsia"/>
          <w:sz w:val="22"/>
        </w:rPr>
        <w:t xml:space="preserve"> </w:t>
      </w:r>
      <w:r w:rsidR="00B305E8" w:rsidRPr="00B305E8">
        <w:rPr>
          <w:rFonts w:asciiTheme="minorEastAsia" w:hAnsiTheme="minorEastAsia" w:hint="eastAsia"/>
          <w:sz w:val="22"/>
        </w:rPr>
        <w:t>確認の際、連携・契約における自らの機関および相手方の参加メンバーの提示を求めてい</w:t>
      </w:r>
      <w:r w:rsidR="00B305E8">
        <w:rPr>
          <w:rFonts w:asciiTheme="minorEastAsia" w:hAnsiTheme="minorEastAsia" w:hint="eastAsia"/>
          <w:sz w:val="22"/>
        </w:rPr>
        <w:t>る</w:t>
      </w:r>
      <w:r w:rsidR="00B305E8" w:rsidRPr="00B305E8">
        <w:rPr>
          <w:rFonts w:asciiTheme="minorEastAsia" w:hAnsiTheme="minorEastAsia" w:hint="eastAsia"/>
          <w:sz w:val="22"/>
        </w:rPr>
        <w:t>か</w:t>
      </w:r>
      <w:r w:rsidR="00B305E8">
        <w:rPr>
          <w:rFonts w:asciiTheme="minorEastAsia" w:hAnsiTheme="minorEastAsia" w:hint="eastAsia"/>
          <w:sz w:val="22"/>
        </w:rPr>
        <w:t>。</w:t>
      </w:r>
      <w:r w:rsidR="00B305E8" w:rsidRPr="00B305E8">
        <w:rPr>
          <w:rFonts w:asciiTheme="minorEastAsia" w:hAnsiTheme="minorEastAsia" w:hint="eastAsia"/>
          <w:sz w:val="22"/>
        </w:rPr>
        <w:t xml:space="preserve"> </w:t>
      </w:r>
    </w:p>
    <w:p w:rsidR="00B305E8" w:rsidRPr="00B305E8" w:rsidRDefault="00E73C3B" w:rsidP="00B305E8">
      <w:pPr>
        <w:ind w:leftChars="-7" w:left="425" w:hangingChars="200" w:hanging="440"/>
        <w:rPr>
          <w:rFonts w:asciiTheme="minorEastAsia" w:hAnsiTheme="minorEastAsia"/>
          <w:sz w:val="22"/>
        </w:rPr>
      </w:pPr>
      <w:r>
        <w:rPr>
          <w:rFonts w:asciiTheme="minorEastAsia" w:hAnsiTheme="minorEastAsia" w:hint="eastAsia"/>
          <w:sz w:val="22"/>
        </w:rPr>
        <w:lastRenderedPageBreak/>
        <w:t>・</w:t>
      </w:r>
      <w:r w:rsidR="00B305E8">
        <w:rPr>
          <w:rFonts w:asciiTheme="minorEastAsia" w:hAnsiTheme="minorEastAsia"/>
          <w:sz w:val="22"/>
        </w:rPr>
        <w:t xml:space="preserve">  </w:t>
      </w:r>
      <w:r w:rsidR="00B305E8" w:rsidRPr="00B305E8">
        <w:rPr>
          <w:rFonts w:asciiTheme="minorEastAsia" w:hAnsiTheme="minorEastAsia" w:hint="eastAsia"/>
          <w:sz w:val="22"/>
        </w:rPr>
        <w:t>相手方の組織や参加メンバーについて、外国ユーザーリストや他国のエンティティリスト、および別途入手可能な情報との比較などによるリスク評価を行ってい</w:t>
      </w:r>
      <w:r w:rsidR="00B305E8">
        <w:rPr>
          <w:rFonts w:asciiTheme="minorEastAsia" w:hAnsiTheme="minorEastAsia" w:hint="eastAsia"/>
          <w:sz w:val="22"/>
        </w:rPr>
        <w:t>るか。</w:t>
      </w:r>
      <w:r w:rsidR="00B305E8" w:rsidRPr="00B305E8">
        <w:rPr>
          <w:rFonts w:asciiTheme="minorEastAsia" w:hAnsiTheme="minorEastAsia" w:hint="eastAsia"/>
          <w:sz w:val="22"/>
        </w:rPr>
        <w:t xml:space="preserve"> </w:t>
      </w:r>
    </w:p>
    <w:p w:rsidR="00B305E8" w:rsidRPr="00B305E8" w:rsidRDefault="00E73C3B" w:rsidP="00B305E8">
      <w:pPr>
        <w:rPr>
          <w:rFonts w:asciiTheme="minorEastAsia" w:hAnsiTheme="minorEastAsia"/>
          <w:sz w:val="22"/>
        </w:rPr>
      </w:pPr>
      <w:r>
        <w:rPr>
          <w:rFonts w:asciiTheme="minorEastAsia" w:hAnsiTheme="minorEastAsia" w:hint="eastAsia"/>
          <w:sz w:val="22"/>
        </w:rPr>
        <w:t>・</w:t>
      </w:r>
      <w:r w:rsidR="00B305E8">
        <w:rPr>
          <w:rFonts w:asciiTheme="minorEastAsia" w:hAnsiTheme="minorEastAsia" w:hint="eastAsia"/>
          <w:sz w:val="22"/>
        </w:rPr>
        <w:t xml:space="preserve"> </w:t>
      </w:r>
      <w:r w:rsidR="00B305E8" w:rsidRPr="00B305E8">
        <w:rPr>
          <w:rFonts w:asciiTheme="minorEastAsia" w:hAnsiTheme="minorEastAsia" w:hint="eastAsia"/>
          <w:sz w:val="22"/>
        </w:rPr>
        <w:t>機関がリスクを懸念する場合に、情報を把握し、対処する仕組み</w:t>
      </w:r>
      <w:r w:rsidR="00B305E8">
        <w:rPr>
          <w:rFonts w:asciiTheme="minorEastAsia" w:hAnsiTheme="minorEastAsia" w:hint="eastAsia"/>
          <w:sz w:val="22"/>
        </w:rPr>
        <w:t>が</w:t>
      </w:r>
      <w:r w:rsidR="00B305E8" w:rsidRPr="00B305E8">
        <w:rPr>
          <w:rFonts w:asciiTheme="minorEastAsia" w:hAnsiTheme="minorEastAsia" w:hint="eastAsia"/>
          <w:sz w:val="22"/>
        </w:rPr>
        <w:t>あ</w:t>
      </w:r>
      <w:r w:rsidR="00B305E8">
        <w:rPr>
          <w:rFonts w:asciiTheme="minorEastAsia" w:hAnsiTheme="minorEastAsia" w:hint="eastAsia"/>
          <w:sz w:val="22"/>
        </w:rPr>
        <w:t>る</w:t>
      </w:r>
      <w:r w:rsidR="00B305E8" w:rsidRPr="00B305E8">
        <w:rPr>
          <w:rFonts w:asciiTheme="minorEastAsia" w:hAnsiTheme="minorEastAsia" w:hint="eastAsia"/>
          <w:sz w:val="22"/>
        </w:rPr>
        <w:t>か</w:t>
      </w:r>
      <w:r w:rsidR="00B305E8">
        <w:rPr>
          <w:rFonts w:asciiTheme="minorEastAsia" w:hAnsiTheme="minorEastAsia" w:hint="eastAsia"/>
          <w:sz w:val="22"/>
        </w:rPr>
        <w:t>。</w:t>
      </w:r>
      <w:r w:rsidR="00B305E8" w:rsidRPr="00B305E8">
        <w:rPr>
          <w:rFonts w:asciiTheme="minorEastAsia" w:hAnsiTheme="minorEastAsia" w:hint="eastAsia"/>
          <w:sz w:val="22"/>
        </w:rPr>
        <w:t xml:space="preserve"> </w:t>
      </w:r>
    </w:p>
    <w:p w:rsidR="00C66E28" w:rsidRDefault="00E73C3B" w:rsidP="00B305E8">
      <w:pPr>
        <w:ind w:left="220" w:hangingChars="100" w:hanging="220"/>
        <w:rPr>
          <w:rFonts w:asciiTheme="minorEastAsia" w:hAnsiTheme="minorEastAsia"/>
          <w:sz w:val="22"/>
        </w:rPr>
      </w:pPr>
      <w:r>
        <w:rPr>
          <w:rFonts w:asciiTheme="minorEastAsia" w:hAnsiTheme="minorEastAsia" w:hint="eastAsia"/>
          <w:sz w:val="22"/>
        </w:rPr>
        <w:t>・</w:t>
      </w:r>
      <w:r w:rsidR="00B305E8" w:rsidRPr="00B305E8">
        <w:rPr>
          <w:rFonts w:asciiTheme="minorEastAsia" w:hAnsiTheme="minorEastAsia"/>
          <w:sz w:val="22"/>
        </w:rPr>
        <w:t xml:space="preserve"> </w:t>
      </w:r>
      <w:r w:rsidR="00B305E8" w:rsidRPr="00B305E8">
        <w:rPr>
          <w:rFonts w:asciiTheme="minorEastAsia" w:hAnsiTheme="minorEastAsia" w:hint="eastAsia"/>
          <w:sz w:val="22"/>
        </w:rPr>
        <w:t>所属する研究者・職員から、書面を交わす前に相談を受ける窓口は機関内にあ</w:t>
      </w:r>
      <w:r w:rsidR="00B305E8">
        <w:rPr>
          <w:rFonts w:asciiTheme="minorEastAsia" w:hAnsiTheme="minorEastAsia" w:hint="eastAsia"/>
          <w:sz w:val="22"/>
        </w:rPr>
        <w:t>る</w:t>
      </w:r>
      <w:r w:rsidR="00B305E8" w:rsidRPr="00B305E8">
        <w:rPr>
          <w:rFonts w:asciiTheme="minorEastAsia" w:hAnsiTheme="minorEastAsia" w:hint="eastAsia"/>
          <w:sz w:val="22"/>
        </w:rPr>
        <w:t>か</w:t>
      </w:r>
      <w:r w:rsidR="00B305E8">
        <w:rPr>
          <w:rFonts w:asciiTheme="minorEastAsia" w:hAnsiTheme="minorEastAsia" w:hint="eastAsia"/>
          <w:sz w:val="22"/>
        </w:rPr>
        <w:t>。</w:t>
      </w:r>
    </w:p>
    <w:p w:rsidR="00B305E8" w:rsidRPr="00B305E8" w:rsidRDefault="00B305E8" w:rsidP="00B305E8">
      <w:pPr>
        <w:ind w:left="220" w:hangingChars="100" w:hanging="220"/>
        <w:rPr>
          <w:rFonts w:asciiTheme="minorEastAsia" w:hAnsiTheme="minorEastAsia"/>
          <w:sz w:val="22"/>
        </w:rPr>
      </w:pPr>
    </w:p>
    <w:p w:rsidR="00B305E8" w:rsidRDefault="00E73C3B" w:rsidP="00B305E8">
      <w:pPr>
        <w:ind w:leftChars="-21" w:left="286" w:hangingChars="150" w:hanging="330"/>
        <w:rPr>
          <w:rFonts w:asciiTheme="minorEastAsia" w:hAnsiTheme="minorEastAsia"/>
          <w:sz w:val="22"/>
        </w:rPr>
      </w:pPr>
      <w:r>
        <w:rPr>
          <w:rFonts w:asciiTheme="minorEastAsia" w:hAnsiTheme="minorEastAsia" w:hint="eastAsia"/>
          <w:sz w:val="22"/>
        </w:rPr>
        <w:t>□</w:t>
      </w:r>
      <w:r w:rsidR="00736989">
        <w:rPr>
          <w:rFonts w:asciiTheme="minorEastAsia" w:hAnsiTheme="minorEastAsia"/>
          <w:sz w:val="22"/>
        </w:rPr>
        <w:t xml:space="preserve"> </w:t>
      </w:r>
      <w:r w:rsidR="00736989">
        <w:rPr>
          <w:rFonts w:asciiTheme="minorEastAsia" w:hAnsiTheme="minorEastAsia" w:hint="eastAsia"/>
          <w:sz w:val="22"/>
        </w:rPr>
        <w:t xml:space="preserve">　</w:t>
      </w:r>
      <w:r w:rsidR="00B305E8" w:rsidRPr="00B305E8">
        <w:rPr>
          <w:rFonts w:asciiTheme="minorEastAsia" w:hAnsiTheme="minorEastAsia" w:hint="eastAsia"/>
          <w:sz w:val="22"/>
        </w:rPr>
        <w:t>所属する研究者・職員が外国の機関・大学等から補助金や助成金・報酬（※）・物品の提供を受ける際、機関として適切に報告等を受ける仕組み</w:t>
      </w:r>
      <w:r w:rsidR="00B305E8">
        <w:rPr>
          <w:rFonts w:asciiTheme="minorEastAsia" w:hAnsiTheme="minorEastAsia" w:hint="eastAsia"/>
          <w:sz w:val="22"/>
        </w:rPr>
        <w:t>がある。</w:t>
      </w:r>
    </w:p>
    <w:p w:rsidR="00E73C3B" w:rsidRPr="00B305E8" w:rsidRDefault="00E73C3B" w:rsidP="00B305E8">
      <w:pPr>
        <w:ind w:leftChars="-21" w:left="286" w:hangingChars="150" w:hanging="330"/>
        <w:rPr>
          <w:rFonts w:asciiTheme="minorEastAsia" w:hAnsiTheme="minorEastAsia"/>
          <w:sz w:val="22"/>
        </w:rPr>
      </w:pPr>
      <w:r w:rsidRPr="00E73C3B">
        <w:rPr>
          <w:rFonts w:asciiTheme="minorEastAsia" w:hAnsiTheme="minorEastAsia" w:hint="eastAsia"/>
          <w:sz w:val="22"/>
        </w:rPr>
        <w:t xml:space="preserve">※ </w:t>
      </w:r>
      <w:r>
        <w:rPr>
          <w:rFonts w:asciiTheme="minorEastAsia" w:hAnsiTheme="minorEastAsia"/>
          <w:sz w:val="22"/>
        </w:rPr>
        <w:t xml:space="preserve"> </w:t>
      </w:r>
      <w:r w:rsidRPr="00E73C3B">
        <w:rPr>
          <w:rFonts w:asciiTheme="minorEastAsia" w:hAnsiTheme="minorEastAsia" w:hint="eastAsia"/>
          <w:sz w:val="22"/>
        </w:rPr>
        <w:t>報酬：奨励金、兼務の給与、賞金、贈答品、寄附金、出張費、講演料、執筆料等</w:t>
      </w:r>
    </w:p>
    <w:p w:rsidR="00B305E8" w:rsidRPr="00B305E8" w:rsidRDefault="00E73C3B" w:rsidP="00B305E8">
      <w:pPr>
        <w:ind w:leftChars="-21" w:left="396" w:hangingChars="200" w:hanging="440"/>
        <w:rPr>
          <w:rFonts w:asciiTheme="minorEastAsia" w:hAnsiTheme="minorEastAsia"/>
          <w:sz w:val="22"/>
        </w:rPr>
      </w:pPr>
      <w:r>
        <w:rPr>
          <w:rFonts w:asciiTheme="minorEastAsia" w:hAnsiTheme="minorEastAsia" w:hint="eastAsia"/>
          <w:sz w:val="22"/>
        </w:rPr>
        <w:t>・</w:t>
      </w:r>
      <w:r w:rsidR="00B305E8" w:rsidRPr="00B305E8">
        <w:rPr>
          <w:rFonts w:asciiTheme="minorEastAsia" w:hAnsiTheme="minorEastAsia"/>
          <w:sz w:val="22"/>
        </w:rPr>
        <w:t xml:space="preserve"> </w:t>
      </w:r>
      <w:r w:rsidR="00B305E8">
        <w:rPr>
          <w:rFonts w:asciiTheme="minorEastAsia" w:hAnsiTheme="minorEastAsia"/>
          <w:sz w:val="22"/>
        </w:rPr>
        <w:t xml:space="preserve"> </w:t>
      </w:r>
      <w:r w:rsidR="00B305E8" w:rsidRPr="00B305E8">
        <w:rPr>
          <w:rFonts w:asciiTheme="minorEastAsia" w:hAnsiTheme="minorEastAsia" w:hint="eastAsia"/>
          <w:sz w:val="22"/>
        </w:rPr>
        <w:t>所属する研究者・職員がリスクを懸念する場合に、研究者・職員から相談を受ける窓口</w:t>
      </w:r>
      <w:r w:rsidR="00B305E8">
        <w:rPr>
          <w:rFonts w:asciiTheme="minorEastAsia" w:hAnsiTheme="minorEastAsia" w:hint="eastAsia"/>
          <w:sz w:val="22"/>
        </w:rPr>
        <w:t>が</w:t>
      </w:r>
      <w:r w:rsidR="00B305E8" w:rsidRPr="00B305E8">
        <w:rPr>
          <w:rFonts w:asciiTheme="minorEastAsia" w:hAnsiTheme="minorEastAsia" w:hint="eastAsia"/>
          <w:sz w:val="22"/>
        </w:rPr>
        <w:t>あ</w:t>
      </w:r>
      <w:r w:rsidR="00B305E8">
        <w:rPr>
          <w:rFonts w:asciiTheme="minorEastAsia" w:hAnsiTheme="minorEastAsia" w:hint="eastAsia"/>
          <w:sz w:val="22"/>
        </w:rPr>
        <w:t>る</w:t>
      </w:r>
      <w:r w:rsidR="00E65018">
        <w:rPr>
          <w:rFonts w:asciiTheme="minorEastAsia" w:hAnsiTheme="minorEastAsia" w:hint="eastAsia"/>
          <w:sz w:val="22"/>
        </w:rPr>
        <w:t>か</w:t>
      </w:r>
      <w:r w:rsidR="00B305E8">
        <w:rPr>
          <w:rFonts w:asciiTheme="minorEastAsia" w:hAnsiTheme="minorEastAsia" w:hint="eastAsia"/>
          <w:sz w:val="22"/>
        </w:rPr>
        <w:t>。</w:t>
      </w:r>
      <w:r w:rsidR="00B305E8" w:rsidRPr="00B305E8">
        <w:rPr>
          <w:rFonts w:asciiTheme="minorEastAsia" w:hAnsiTheme="minorEastAsia" w:hint="eastAsia"/>
          <w:sz w:val="22"/>
        </w:rPr>
        <w:t xml:space="preserve"> </w:t>
      </w:r>
    </w:p>
    <w:p w:rsidR="00C66E28" w:rsidRPr="00AD1C4F" w:rsidRDefault="00E73C3B" w:rsidP="00B305E8">
      <w:pPr>
        <w:ind w:leftChars="-21" w:left="286" w:hangingChars="150" w:hanging="330"/>
        <w:rPr>
          <w:rFonts w:asciiTheme="minorEastAsia" w:hAnsiTheme="minorEastAsia"/>
          <w:sz w:val="22"/>
        </w:rPr>
      </w:pPr>
      <w:r>
        <w:rPr>
          <w:rFonts w:asciiTheme="minorEastAsia" w:hAnsiTheme="minorEastAsia" w:hint="eastAsia"/>
          <w:sz w:val="22"/>
        </w:rPr>
        <w:t>・</w:t>
      </w:r>
      <w:r w:rsidR="00B305E8">
        <w:rPr>
          <w:rFonts w:asciiTheme="minorEastAsia" w:hAnsiTheme="minorEastAsia"/>
          <w:sz w:val="22"/>
        </w:rPr>
        <w:t xml:space="preserve"> </w:t>
      </w:r>
      <w:r w:rsidR="00B305E8" w:rsidRPr="00B305E8">
        <w:rPr>
          <w:rFonts w:asciiTheme="minorEastAsia" w:hAnsiTheme="minorEastAsia"/>
          <w:sz w:val="22"/>
        </w:rPr>
        <w:t xml:space="preserve"> </w:t>
      </w:r>
      <w:r w:rsidR="00B305E8" w:rsidRPr="00B305E8">
        <w:rPr>
          <w:rFonts w:asciiTheme="minorEastAsia" w:hAnsiTheme="minorEastAsia" w:hint="eastAsia"/>
          <w:sz w:val="22"/>
        </w:rPr>
        <w:t>機関がリスクを懸念する場合に、情報を把握し、対処する仕組み</w:t>
      </w:r>
      <w:r w:rsidR="00B305E8">
        <w:rPr>
          <w:rFonts w:asciiTheme="minorEastAsia" w:hAnsiTheme="minorEastAsia" w:hint="eastAsia"/>
          <w:sz w:val="22"/>
        </w:rPr>
        <w:t>がある</w:t>
      </w:r>
      <w:r w:rsidR="00E65018">
        <w:rPr>
          <w:rFonts w:asciiTheme="minorEastAsia" w:hAnsiTheme="minorEastAsia" w:hint="eastAsia"/>
          <w:sz w:val="22"/>
        </w:rPr>
        <w:t>か</w:t>
      </w:r>
      <w:r w:rsidR="00B305E8">
        <w:rPr>
          <w:rFonts w:asciiTheme="minorEastAsia" w:hAnsiTheme="minorEastAsia" w:hint="eastAsia"/>
          <w:sz w:val="22"/>
        </w:rPr>
        <w:t>。</w:t>
      </w:r>
    </w:p>
    <w:p w:rsidR="00C66E28" w:rsidRPr="00AD1C4F" w:rsidRDefault="00C66E28" w:rsidP="00C66E28">
      <w:pPr>
        <w:rPr>
          <w:rFonts w:asciiTheme="minorEastAsia" w:hAnsiTheme="minorEastAsia"/>
          <w:sz w:val="22"/>
        </w:rPr>
      </w:pPr>
    </w:p>
    <w:p w:rsidR="00E65018" w:rsidRPr="00E65018" w:rsidRDefault="00E73C3B" w:rsidP="00E65018">
      <w:pPr>
        <w:ind w:left="251" w:hangingChars="114" w:hanging="251"/>
        <w:rPr>
          <w:rFonts w:asciiTheme="minorEastAsia" w:hAnsiTheme="minorEastAsia"/>
          <w:sz w:val="22"/>
        </w:rPr>
      </w:pPr>
      <w:r>
        <w:rPr>
          <w:rFonts w:asciiTheme="minorEastAsia" w:hAnsiTheme="minorEastAsia" w:hint="eastAsia"/>
          <w:sz w:val="22"/>
        </w:rPr>
        <w:t>□</w:t>
      </w:r>
      <w:r w:rsidR="00736989">
        <w:rPr>
          <w:rFonts w:asciiTheme="minorEastAsia" w:hAnsiTheme="minorEastAsia" w:hint="eastAsia"/>
          <w:sz w:val="22"/>
        </w:rPr>
        <w:t xml:space="preserve">　</w:t>
      </w:r>
      <w:r w:rsidR="00E65018" w:rsidRPr="00E65018">
        <w:rPr>
          <w:rFonts w:asciiTheme="minorEastAsia" w:hAnsiTheme="minorEastAsia" w:hint="eastAsia"/>
          <w:sz w:val="22"/>
        </w:rPr>
        <w:t>所属する研究者・職員が外国の機関・大学等と長期間にわたって連携・契約して</w:t>
      </w:r>
      <w:r w:rsidR="00E65018">
        <w:rPr>
          <w:rFonts w:asciiTheme="minorEastAsia" w:hAnsiTheme="minorEastAsia" w:hint="eastAsia"/>
          <w:sz w:val="22"/>
        </w:rPr>
        <w:t>い</w:t>
      </w:r>
      <w:r w:rsidR="00E65018" w:rsidRPr="00E65018">
        <w:rPr>
          <w:rFonts w:asciiTheme="minorEastAsia" w:hAnsiTheme="minorEastAsia" w:hint="eastAsia"/>
          <w:sz w:val="22"/>
        </w:rPr>
        <w:t>る場合、相手方の参加メンバーや共同で行う研究内容に実質的な変化があった場合</w:t>
      </w:r>
      <w:r w:rsidR="00E65018">
        <w:rPr>
          <w:rFonts w:asciiTheme="minorEastAsia" w:hAnsiTheme="minorEastAsia" w:hint="eastAsia"/>
          <w:sz w:val="22"/>
        </w:rPr>
        <w:t xml:space="preserve">  </w:t>
      </w:r>
      <w:r w:rsidR="00E65018" w:rsidRPr="00E65018">
        <w:rPr>
          <w:rFonts w:asciiTheme="minorEastAsia" w:hAnsiTheme="minorEastAsia" w:hint="eastAsia"/>
          <w:sz w:val="22"/>
        </w:rPr>
        <w:t>に、その内容について</w:t>
      </w:r>
      <w:r w:rsidR="00E65018">
        <w:rPr>
          <w:rFonts w:asciiTheme="minorEastAsia" w:hAnsiTheme="minorEastAsia" w:hint="eastAsia"/>
          <w:sz w:val="22"/>
        </w:rPr>
        <w:t>当該研究者・職員から適切に報告等を受ける仕組みがある。</w:t>
      </w:r>
    </w:p>
    <w:p w:rsidR="00E65018" w:rsidRPr="00E65018" w:rsidRDefault="00E73C3B" w:rsidP="00E65018">
      <w:pPr>
        <w:ind w:left="330" w:hangingChars="150" w:hanging="330"/>
        <w:rPr>
          <w:rFonts w:asciiTheme="minorEastAsia" w:hAnsiTheme="minorEastAsia"/>
          <w:sz w:val="22"/>
        </w:rPr>
      </w:pPr>
      <w:r>
        <w:rPr>
          <w:rFonts w:asciiTheme="minorEastAsia" w:hAnsiTheme="minorEastAsia" w:hint="eastAsia"/>
          <w:sz w:val="22"/>
        </w:rPr>
        <w:t>・</w:t>
      </w:r>
      <w:r w:rsidR="00E65018" w:rsidRPr="00E65018">
        <w:rPr>
          <w:rFonts w:asciiTheme="minorEastAsia" w:hAnsiTheme="minorEastAsia"/>
          <w:sz w:val="22"/>
        </w:rPr>
        <w:t xml:space="preserve"> </w:t>
      </w:r>
      <w:r w:rsidR="00E65018" w:rsidRPr="00E65018">
        <w:rPr>
          <w:rFonts w:asciiTheme="minorEastAsia" w:hAnsiTheme="minorEastAsia" w:hint="eastAsia"/>
          <w:sz w:val="22"/>
        </w:rPr>
        <w:t>外国の機関・大学等との連携・契約に関して、所属する研究者・職員が上述のリスクを懸念するようになった場合に、研究者・職員から相談を受ける窓口</w:t>
      </w:r>
      <w:r w:rsidR="00E65018">
        <w:rPr>
          <w:rFonts w:asciiTheme="minorEastAsia" w:hAnsiTheme="minorEastAsia" w:hint="eastAsia"/>
          <w:sz w:val="22"/>
        </w:rPr>
        <w:t>があるか。</w:t>
      </w:r>
      <w:r w:rsidR="00E65018" w:rsidRPr="00E65018">
        <w:rPr>
          <w:rFonts w:asciiTheme="minorEastAsia" w:hAnsiTheme="minorEastAsia" w:hint="eastAsia"/>
          <w:sz w:val="22"/>
        </w:rPr>
        <w:t xml:space="preserve"> </w:t>
      </w:r>
    </w:p>
    <w:p w:rsidR="00C66E28" w:rsidRPr="00AD1C4F" w:rsidRDefault="00E73C3B" w:rsidP="00E65018">
      <w:pPr>
        <w:ind w:left="330" w:hangingChars="150" w:hanging="330"/>
        <w:rPr>
          <w:rFonts w:asciiTheme="minorEastAsia" w:hAnsiTheme="minorEastAsia"/>
          <w:sz w:val="22"/>
        </w:rPr>
      </w:pPr>
      <w:r>
        <w:rPr>
          <w:rFonts w:asciiTheme="minorEastAsia" w:hAnsiTheme="minorEastAsia" w:hint="eastAsia"/>
          <w:sz w:val="22"/>
        </w:rPr>
        <w:t>・</w:t>
      </w:r>
      <w:r w:rsidR="00E65018" w:rsidRPr="00E65018">
        <w:rPr>
          <w:rFonts w:asciiTheme="minorEastAsia" w:hAnsiTheme="minorEastAsia"/>
          <w:sz w:val="22"/>
        </w:rPr>
        <w:t xml:space="preserve"> </w:t>
      </w:r>
      <w:r w:rsidR="00E65018" w:rsidRPr="00E65018">
        <w:rPr>
          <w:rFonts w:asciiTheme="minorEastAsia" w:hAnsiTheme="minorEastAsia" w:hint="eastAsia"/>
          <w:sz w:val="22"/>
        </w:rPr>
        <w:t>機関がリスクを懸念する場合に、情報を把握し、対処する仕組み</w:t>
      </w:r>
      <w:r w:rsidR="00E65018">
        <w:rPr>
          <w:rFonts w:asciiTheme="minorEastAsia" w:hAnsiTheme="minorEastAsia" w:hint="eastAsia"/>
          <w:sz w:val="22"/>
        </w:rPr>
        <w:t>が</w:t>
      </w:r>
      <w:r w:rsidR="00E65018" w:rsidRPr="00E65018">
        <w:rPr>
          <w:rFonts w:asciiTheme="minorEastAsia" w:hAnsiTheme="minorEastAsia" w:hint="eastAsia"/>
          <w:sz w:val="22"/>
        </w:rPr>
        <w:t>あ</w:t>
      </w:r>
      <w:r w:rsidR="00E65018">
        <w:rPr>
          <w:rFonts w:asciiTheme="minorEastAsia" w:hAnsiTheme="minorEastAsia" w:hint="eastAsia"/>
          <w:sz w:val="22"/>
        </w:rPr>
        <w:t>るか。</w:t>
      </w:r>
    </w:p>
    <w:p w:rsidR="00C66E28" w:rsidRPr="00AD1C4F" w:rsidRDefault="00C66E28" w:rsidP="00C66E28">
      <w:pPr>
        <w:rPr>
          <w:rFonts w:asciiTheme="minorEastAsia" w:hAnsiTheme="minorEastAsia"/>
          <w:sz w:val="22"/>
        </w:rPr>
      </w:pPr>
    </w:p>
    <w:p w:rsidR="00E65018" w:rsidRPr="00E65018" w:rsidRDefault="00E73C3B" w:rsidP="00E73C3B">
      <w:pPr>
        <w:ind w:leftChars="11" w:left="243" w:hangingChars="100" w:hanging="220"/>
        <w:rPr>
          <w:rFonts w:asciiTheme="minorEastAsia" w:hAnsiTheme="minorEastAsia"/>
          <w:sz w:val="22"/>
        </w:rPr>
      </w:pPr>
      <w:r>
        <w:rPr>
          <w:rFonts w:asciiTheme="minorEastAsia" w:hAnsiTheme="minorEastAsia" w:hint="eastAsia"/>
          <w:sz w:val="22"/>
        </w:rPr>
        <w:t>□</w:t>
      </w:r>
      <w:r w:rsidR="00736989">
        <w:rPr>
          <w:rFonts w:asciiTheme="minorEastAsia" w:hAnsiTheme="minorEastAsia" w:hint="eastAsia"/>
          <w:sz w:val="22"/>
        </w:rPr>
        <w:t xml:space="preserve">　</w:t>
      </w:r>
      <w:r w:rsidR="00E65018" w:rsidRPr="00E65018">
        <w:rPr>
          <w:rFonts w:asciiTheme="minorEastAsia" w:hAnsiTheme="minorEastAsia" w:hint="eastAsia"/>
          <w:sz w:val="22"/>
        </w:rPr>
        <w:t>外国の機関・大学等と共同で行う研究において、どのような成果物が得られるかを、所属</w:t>
      </w:r>
      <w:r w:rsidR="00E65018">
        <w:rPr>
          <w:rFonts w:asciiTheme="minorEastAsia" w:hAnsiTheme="minorEastAsia" w:hint="eastAsia"/>
          <w:sz w:val="22"/>
        </w:rPr>
        <w:t>する研究者・職員が適切に理解するよう認識を深める仕組みがある。</w:t>
      </w:r>
      <w:r w:rsidR="00E65018" w:rsidRPr="00E65018">
        <w:rPr>
          <w:rFonts w:asciiTheme="minorEastAsia" w:hAnsiTheme="minorEastAsia" w:hint="eastAsia"/>
          <w:sz w:val="22"/>
        </w:rPr>
        <w:t xml:space="preserve"> </w:t>
      </w:r>
    </w:p>
    <w:p w:rsidR="00E65018" w:rsidRPr="00E65018" w:rsidRDefault="00E73C3B" w:rsidP="00513128">
      <w:pPr>
        <w:ind w:left="471" w:hangingChars="214" w:hanging="471"/>
        <w:rPr>
          <w:rFonts w:asciiTheme="minorEastAsia" w:hAnsiTheme="minorEastAsia"/>
          <w:sz w:val="22"/>
        </w:rPr>
      </w:pPr>
      <w:r>
        <w:rPr>
          <w:rFonts w:asciiTheme="minorEastAsia" w:hAnsiTheme="minorEastAsia" w:hint="eastAsia"/>
          <w:sz w:val="22"/>
        </w:rPr>
        <w:t>・</w:t>
      </w:r>
      <w:r w:rsidR="00E65018">
        <w:rPr>
          <w:rFonts w:asciiTheme="minorEastAsia" w:hAnsiTheme="minorEastAsia" w:hint="eastAsia"/>
          <w:sz w:val="22"/>
        </w:rPr>
        <w:t xml:space="preserve">　</w:t>
      </w:r>
      <w:r w:rsidR="00E65018" w:rsidRPr="00E65018">
        <w:rPr>
          <w:rFonts w:asciiTheme="minorEastAsia" w:hAnsiTheme="minorEastAsia" w:hint="eastAsia"/>
          <w:sz w:val="22"/>
        </w:rPr>
        <w:t>外国の機関・大学等と共同で行う研究の過程において、所属する研究者・職員は、我が国の安全保障や経済・社会に悪影響を及ぼす等の共同研究の目的外使</w:t>
      </w:r>
      <w:r w:rsidR="00E65018">
        <w:rPr>
          <w:rFonts w:asciiTheme="minorEastAsia" w:hAnsiTheme="minorEastAsia" w:hint="eastAsia"/>
          <w:sz w:val="22"/>
        </w:rPr>
        <w:t>用をされるリスクがあり得ることに留意することができているか。</w:t>
      </w:r>
    </w:p>
    <w:p w:rsidR="00C66E28" w:rsidRPr="00AD1C4F" w:rsidRDefault="00E73C3B" w:rsidP="00513128">
      <w:pPr>
        <w:ind w:leftChars="-39" w:left="358" w:hangingChars="200" w:hanging="440"/>
        <w:rPr>
          <w:rFonts w:asciiTheme="minorEastAsia" w:hAnsiTheme="minorEastAsia"/>
          <w:sz w:val="22"/>
        </w:rPr>
      </w:pPr>
      <w:r>
        <w:rPr>
          <w:rFonts w:asciiTheme="minorEastAsia" w:hAnsiTheme="minorEastAsia" w:hint="eastAsia"/>
          <w:sz w:val="22"/>
        </w:rPr>
        <w:t>・</w:t>
      </w:r>
      <w:r w:rsidR="00E65018" w:rsidRPr="00E65018">
        <w:rPr>
          <w:rFonts w:asciiTheme="minorEastAsia" w:hAnsiTheme="minorEastAsia"/>
          <w:sz w:val="22"/>
        </w:rPr>
        <w:t xml:space="preserve"> </w:t>
      </w:r>
      <w:r w:rsidR="00E65018">
        <w:rPr>
          <w:rFonts w:asciiTheme="minorEastAsia" w:hAnsiTheme="minorEastAsia"/>
          <w:sz w:val="22"/>
        </w:rPr>
        <w:t xml:space="preserve"> </w:t>
      </w:r>
      <w:r w:rsidR="00E65018" w:rsidRPr="00E65018">
        <w:rPr>
          <w:rFonts w:asciiTheme="minorEastAsia" w:hAnsiTheme="minorEastAsia" w:hint="eastAsia"/>
          <w:sz w:val="22"/>
        </w:rPr>
        <w:t>当該リスクが懸念されるようになった場合に、所属する研究者・職員から相談</w:t>
      </w:r>
      <w:r w:rsidR="00E65018">
        <w:rPr>
          <w:rFonts w:asciiTheme="minorEastAsia" w:hAnsiTheme="minorEastAsia" w:hint="eastAsia"/>
          <w:sz w:val="22"/>
        </w:rPr>
        <w:t>を受ける窓口が</w:t>
      </w:r>
      <w:r w:rsidR="00E65018" w:rsidRPr="00E65018">
        <w:rPr>
          <w:rFonts w:asciiTheme="minorEastAsia" w:hAnsiTheme="minorEastAsia" w:hint="eastAsia"/>
          <w:sz w:val="22"/>
        </w:rPr>
        <w:t>あ</w:t>
      </w:r>
      <w:r w:rsidR="00E65018">
        <w:rPr>
          <w:rFonts w:asciiTheme="minorEastAsia" w:hAnsiTheme="minorEastAsia" w:hint="eastAsia"/>
          <w:sz w:val="22"/>
        </w:rPr>
        <w:t>るか。</w:t>
      </w:r>
    </w:p>
    <w:p w:rsidR="00C66E28" w:rsidRPr="00513128" w:rsidRDefault="00C66E28" w:rsidP="00C66E28">
      <w:pPr>
        <w:rPr>
          <w:rFonts w:asciiTheme="minorEastAsia" w:hAnsiTheme="minorEastAsia"/>
          <w:sz w:val="22"/>
        </w:rPr>
      </w:pPr>
    </w:p>
    <w:p w:rsidR="00C66E28" w:rsidRPr="008A566A" w:rsidRDefault="00C66E28" w:rsidP="00C66E28">
      <w:pPr>
        <w:spacing w:afterLines="50" w:after="180"/>
        <w:rPr>
          <w:rFonts w:asciiTheme="minorEastAsia" w:hAnsiTheme="minorEastAsia"/>
          <w:b/>
          <w:sz w:val="22"/>
        </w:rPr>
      </w:pPr>
      <w:r w:rsidRPr="008A566A">
        <w:rPr>
          <w:rFonts w:asciiTheme="minorEastAsia" w:hAnsiTheme="minorEastAsia" w:hint="eastAsia"/>
          <w:b/>
          <w:sz w:val="22"/>
        </w:rPr>
        <w:t xml:space="preserve">３．外国の機関・大学等との連携・契約の相手方に関する事項 </w:t>
      </w:r>
    </w:p>
    <w:p w:rsidR="00E65018" w:rsidRPr="00E65018" w:rsidRDefault="00E73C3B" w:rsidP="00E65018">
      <w:pPr>
        <w:ind w:left="251" w:hangingChars="114" w:hanging="251"/>
        <w:rPr>
          <w:rFonts w:asciiTheme="minorEastAsia" w:hAnsiTheme="minorEastAsia"/>
          <w:sz w:val="22"/>
        </w:rPr>
      </w:pPr>
      <w:r>
        <w:rPr>
          <w:rFonts w:asciiTheme="minorEastAsia" w:hAnsiTheme="minorEastAsia" w:hint="eastAsia"/>
          <w:sz w:val="22"/>
        </w:rPr>
        <w:t>□</w:t>
      </w:r>
      <w:r w:rsidR="00B90765">
        <w:rPr>
          <w:rFonts w:asciiTheme="minorEastAsia" w:hAnsiTheme="minorEastAsia" w:hint="eastAsia"/>
          <w:sz w:val="22"/>
        </w:rPr>
        <w:t xml:space="preserve">　</w:t>
      </w:r>
      <w:r w:rsidR="00E65018" w:rsidRPr="00E65018">
        <w:rPr>
          <w:rFonts w:asciiTheme="minorEastAsia" w:hAnsiTheme="minorEastAsia" w:hint="eastAsia"/>
          <w:sz w:val="22"/>
        </w:rPr>
        <w:t>所属する研究者・職員が、外国の機関・大学等と連携・契約する場合、その組織や相手方の参加メンバーについての情報、連携・契約の目的を適切に確認してい</w:t>
      </w:r>
      <w:r w:rsidR="00E65018">
        <w:rPr>
          <w:rFonts w:asciiTheme="minorEastAsia" w:hAnsiTheme="minorEastAsia" w:hint="eastAsia"/>
          <w:sz w:val="22"/>
        </w:rPr>
        <w:t>る。</w:t>
      </w:r>
      <w:r w:rsidR="00E65018" w:rsidRPr="00E65018">
        <w:rPr>
          <w:rFonts w:asciiTheme="minorEastAsia" w:hAnsiTheme="minorEastAsia" w:hint="eastAsia"/>
          <w:sz w:val="22"/>
        </w:rPr>
        <w:t xml:space="preserve"> </w:t>
      </w:r>
    </w:p>
    <w:p w:rsidR="00E65018" w:rsidRPr="00E65018" w:rsidRDefault="00E73C3B" w:rsidP="00513128">
      <w:pPr>
        <w:ind w:leftChars="-9" w:left="421" w:hangingChars="200" w:hanging="440"/>
        <w:rPr>
          <w:rFonts w:asciiTheme="minorEastAsia" w:hAnsiTheme="minorEastAsia"/>
          <w:sz w:val="22"/>
        </w:rPr>
      </w:pPr>
      <w:r>
        <w:rPr>
          <w:rFonts w:asciiTheme="minorEastAsia" w:hAnsiTheme="minorEastAsia" w:hint="eastAsia"/>
          <w:sz w:val="22"/>
        </w:rPr>
        <w:t>・</w:t>
      </w:r>
      <w:r w:rsidR="00E65018">
        <w:rPr>
          <w:rFonts w:asciiTheme="minorEastAsia" w:hAnsiTheme="minorEastAsia" w:hint="eastAsia"/>
          <w:sz w:val="22"/>
        </w:rPr>
        <w:t xml:space="preserve"> </w:t>
      </w:r>
      <w:r w:rsidR="00513128">
        <w:rPr>
          <w:rFonts w:asciiTheme="minorEastAsia" w:hAnsiTheme="minorEastAsia"/>
          <w:sz w:val="22"/>
        </w:rPr>
        <w:t xml:space="preserve"> </w:t>
      </w:r>
      <w:r w:rsidR="00E65018" w:rsidRPr="00E65018">
        <w:rPr>
          <w:rFonts w:asciiTheme="minorEastAsia" w:hAnsiTheme="minorEastAsia" w:hint="eastAsia"/>
          <w:sz w:val="22"/>
        </w:rPr>
        <w:t>相手方の組織や参加メンバーについて、外国ユーザーリストや他国のエンティティリスト、および別途入手可能な情報との比較などによるリスク評価を行って</w:t>
      </w:r>
      <w:r w:rsidR="00E65018">
        <w:rPr>
          <w:rFonts w:asciiTheme="minorEastAsia" w:hAnsiTheme="minorEastAsia" w:hint="eastAsia"/>
          <w:sz w:val="22"/>
        </w:rPr>
        <w:t>いるか。</w:t>
      </w:r>
      <w:r w:rsidR="00E65018" w:rsidRPr="00E65018">
        <w:rPr>
          <w:rFonts w:asciiTheme="minorEastAsia" w:hAnsiTheme="minorEastAsia" w:hint="eastAsia"/>
          <w:sz w:val="22"/>
        </w:rPr>
        <w:t xml:space="preserve"> </w:t>
      </w:r>
    </w:p>
    <w:p w:rsidR="00B84649" w:rsidRPr="00AD1C4F" w:rsidRDefault="00E73C3B" w:rsidP="00E65018">
      <w:pPr>
        <w:ind w:left="330" w:hangingChars="150" w:hanging="330"/>
        <w:rPr>
          <w:rFonts w:asciiTheme="minorEastAsia" w:hAnsiTheme="minorEastAsia"/>
          <w:sz w:val="22"/>
        </w:rPr>
      </w:pPr>
      <w:r>
        <w:rPr>
          <w:rFonts w:asciiTheme="minorEastAsia" w:hAnsiTheme="minorEastAsia" w:hint="eastAsia"/>
          <w:sz w:val="22"/>
        </w:rPr>
        <w:t>・</w:t>
      </w:r>
      <w:r w:rsidR="00E65018" w:rsidRPr="00E65018">
        <w:rPr>
          <w:rFonts w:asciiTheme="minorEastAsia" w:hAnsiTheme="minorEastAsia"/>
          <w:sz w:val="22"/>
        </w:rPr>
        <w:t xml:space="preserve"> </w:t>
      </w:r>
      <w:r w:rsidR="00E65018">
        <w:rPr>
          <w:rFonts w:asciiTheme="minorEastAsia" w:hAnsiTheme="minorEastAsia"/>
          <w:sz w:val="22"/>
        </w:rPr>
        <w:t xml:space="preserve"> </w:t>
      </w:r>
      <w:r w:rsidR="00E65018" w:rsidRPr="00E65018">
        <w:rPr>
          <w:rFonts w:asciiTheme="minorEastAsia" w:hAnsiTheme="minorEastAsia" w:hint="eastAsia"/>
          <w:sz w:val="22"/>
        </w:rPr>
        <w:t>機関</w:t>
      </w:r>
      <w:r w:rsidR="00E65018">
        <w:rPr>
          <w:rFonts w:asciiTheme="minorEastAsia" w:hAnsiTheme="minorEastAsia" w:hint="eastAsia"/>
          <w:sz w:val="22"/>
        </w:rPr>
        <w:t>がリスクを懸念する場合に、情報を把握し、対処する仕組みがあるか。</w:t>
      </w:r>
    </w:p>
    <w:sectPr w:rsidR="00B84649" w:rsidRPr="00AD1C4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1579" w:rsidRDefault="00B21579" w:rsidP="00B21579">
      <w:r>
        <w:separator/>
      </w:r>
    </w:p>
  </w:endnote>
  <w:endnote w:type="continuationSeparator" w:id="0">
    <w:p w:rsidR="00B21579" w:rsidRDefault="00B21579" w:rsidP="00B21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1579" w:rsidRDefault="00B21579" w:rsidP="00B21579">
      <w:r>
        <w:separator/>
      </w:r>
    </w:p>
  </w:footnote>
  <w:footnote w:type="continuationSeparator" w:id="0">
    <w:p w:rsidR="00B21579" w:rsidRDefault="00B21579" w:rsidP="00B215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B5A9B"/>
    <w:multiLevelType w:val="hybridMultilevel"/>
    <w:tmpl w:val="65EC9002"/>
    <w:lvl w:ilvl="0" w:tplc="31DAF2A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F120670"/>
    <w:multiLevelType w:val="hybridMultilevel"/>
    <w:tmpl w:val="6322A89E"/>
    <w:lvl w:ilvl="0" w:tplc="A2647448">
      <w:start w:val="2"/>
      <w:numFmt w:val="bullet"/>
      <w:lvlText w:val="※"/>
      <w:lvlJc w:val="left"/>
      <w:pPr>
        <w:ind w:left="720" w:hanging="360"/>
      </w:pPr>
      <w:rPr>
        <w:rFonts w:ascii="ＭＳ 明朝" w:eastAsia="ＭＳ 明朝" w:hAnsi="ＭＳ 明朝" w:cstheme="minorBidi"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 w15:restartNumberingAfterBreak="0">
    <w:nsid w:val="4EDE69BB"/>
    <w:multiLevelType w:val="hybridMultilevel"/>
    <w:tmpl w:val="FEDE366E"/>
    <w:lvl w:ilvl="0" w:tplc="C7581A7A">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revisionView w:inkAnnotations="0"/>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D21"/>
    <w:rsid w:val="00393D21"/>
    <w:rsid w:val="00513128"/>
    <w:rsid w:val="006D72F3"/>
    <w:rsid w:val="00736989"/>
    <w:rsid w:val="0083430A"/>
    <w:rsid w:val="00856430"/>
    <w:rsid w:val="00894D7C"/>
    <w:rsid w:val="008A566A"/>
    <w:rsid w:val="008F0FEE"/>
    <w:rsid w:val="00910180"/>
    <w:rsid w:val="00942ADF"/>
    <w:rsid w:val="009735AE"/>
    <w:rsid w:val="00A50A8D"/>
    <w:rsid w:val="00AD1C4F"/>
    <w:rsid w:val="00B21579"/>
    <w:rsid w:val="00B305E8"/>
    <w:rsid w:val="00B41611"/>
    <w:rsid w:val="00B84649"/>
    <w:rsid w:val="00B90765"/>
    <w:rsid w:val="00C66E28"/>
    <w:rsid w:val="00E65018"/>
    <w:rsid w:val="00E73C3B"/>
    <w:rsid w:val="00F967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9108F8D4-FECC-4B8C-89F2-528A0F3D8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6E28"/>
    <w:pPr>
      <w:ind w:leftChars="400" w:left="840"/>
    </w:pPr>
  </w:style>
  <w:style w:type="paragraph" w:styleId="a4">
    <w:name w:val="header"/>
    <w:basedOn w:val="a"/>
    <w:link w:val="a5"/>
    <w:uiPriority w:val="99"/>
    <w:unhideWhenUsed/>
    <w:rsid w:val="00B21579"/>
    <w:pPr>
      <w:tabs>
        <w:tab w:val="center" w:pos="4252"/>
        <w:tab w:val="right" w:pos="8504"/>
      </w:tabs>
      <w:snapToGrid w:val="0"/>
    </w:pPr>
  </w:style>
  <w:style w:type="character" w:customStyle="1" w:styleId="a5">
    <w:name w:val="ヘッダー (文字)"/>
    <w:basedOn w:val="a0"/>
    <w:link w:val="a4"/>
    <w:uiPriority w:val="99"/>
    <w:rsid w:val="00B21579"/>
  </w:style>
  <w:style w:type="paragraph" w:styleId="a6">
    <w:name w:val="footer"/>
    <w:basedOn w:val="a"/>
    <w:link w:val="a7"/>
    <w:uiPriority w:val="99"/>
    <w:unhideWhenUsed/>
    <w:rsid w:val="00B21579"/>
    <w:pPr>
      <w:tabs>
        <w:tab w:val="center" w:pos="4252"/>
        <w:tab w:val="right" w:pos="8504"/>
      </w:tabs>
      <w:snapToGrid w:val="0"/>
    </w:pPr>
  </w:style>
  <w:style w:type="character" w:customStyle="1" w:styleId="a7">
    <w:name w:val="フッター (文字)"/>
    <w:basedOn w:val="a0"/>
    <w:link w:val="a6"/>
    <w:uiPriority w:val="99"/>
    <w:rsid w:val="00B21579"/>
  </w:style>
  <w:style w:type="paragraph" w:styleId="a8">
    <w:name w:val="Balloon Text"/>
    <w:basedOn w:val="a"/>
    <w:link w:val="a9"/>
    <w:uiPriority w:val="99"/>
    <w:semiHidden/>
    <w:unhideWhenUsed/>
    <w:rsid w:val="00942AD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42AD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303</Words>
  <Characters>1733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Hirokazu Yachi</cp:lastModifiedBy>
  <cp:revision>18</cp:revision>
  <cp:lastPrinted>2024-04-30T05:57:00Z</cp:lastPrinted>
  <dcterms:created xsi:type="dcterms:W3CDTF">2018-04-03T01:13:00Z</dcterms:created>
  <dcterms:modified xsi:type="dcterms:W3CDTF">2024-06-27T04:29:00Z</dcterms:modified>
</cp:coreProperties>
</file>